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06" w:rsidRDefault="001D4C06" w:rsidP="001D4C06">
      <w:pPr>
        <w:pStyle w:val="Sinespaciado"/>
      </w:pPr>
      <w:r>
        <w:t>El Cambio Climático Global ha generado una preocupación mundial, donde una parte de su modificación se le atribuye directa o indirectamente a las actividades humanas, es decir, ya es un hecho científico, que durante el siglo pasado y el presente siglo se ha estado alterando</w:t>
      </w:r>
    </w:p>
    <w:p w:rsidR="001D4C06" w:rsidRDefault="001D4C06" w:rsidP="001D4C06">
      <w:pPr>
        <w:pStyle w:val="Sinespaciado"/>
      </w:pPr>
      <w:proofErr w:type="gramStart"/>
      <w:r>
        <w:t>significativamente</w:t>
      </w:r>
      <w:proofErr w:type="gramEnd"/>
      <w:r>
        <w:t xml:space="preserve">, como resultado del aumento de concentraciones de gases invernadero tales como el dióxido de carbono, metano, óxidos nitrosos y </w:t>
      </w:r>
      <w:proofErr w:type="spellStart"/>
      <w:r>
        <w:t>clorofluorocarbonos</w:t>
      </w:r>
      <w:proofErr w:type="spellEnd"/>
      <w:r>
        <w:t>.</w:t>
      </w:r>
    </w:p>
    <w:p w:rsidR="001D4C06" w:rsidRDefault="001D4C06" w:rsidP="001D4C06">
      <w:pPr>
        <w:pStyle w:val="Sinespaciado"/>
      </w:pPr>
    </w:p>
    <w:p w:rsidR="001D4C06" w:rsidRDefault="001D4C06" w:rsidP="001D4C06">
      <w:pPr>
        <w:pStyle w:val="Sinespaciado"/>
      </w:pPr>
      <w:r>
        <w:t>Lo anterior, generará cambios en las precipitaciones y corrientes marinas derivados de los aumentos esperados en la temperatura del planeta. Aunque existe un acuerdo sobre estos impactos, hay incertidumbre con respecto a las magnitudes y las tasas de estos cambios a nivel regional. Como consecuencia de ello, los impactos relativos en la actividad socioeconómica tanto a nivel regional como global también están sujetos a dicha incertidumbre, ya que estos pueden ser tanto positivos como negativos dependiendo de la ubicación geográfica y el tipo de actividad económica de las comunidades en las distintas regiones. Por ejemplo,  algunas regiones tendrán que enfrentarse con las inundaciones principalmente en la zona costera y la pérdida o ganancia de terrenos agrícolas.</w:t>
      </w:r>
    </w:p>
    <w:p w:rsidR="001D4C06" w:rsidRDefault="001D4C06" w:rsidP="001D4C06">
      <w:pPr>
        <w:pStyle w:val="Sinespaciado"/>
      </w:pPr>
    </w:p>
    <w:p w:rsidR="001D4C06" w:rsidRDefault="001D4C06" w:rsidP="001D4C06">
      <w:pPr>
        <w:pStyle w:val="Sinespaciado"/>
      </w:pPr>
      <w:r>
        <w:t xml:space="preserve">En virtud de dicha problemática, la comunidad internacional a través de distintas organizaciones y gobiernos está dando muestras de su disposición a reducir los gases de efecto invernadero incluso más allá de los compromisos de </w:t>
      </w:r>
      <w:proofErr w:type="spellStart"/>
      <w:r>
        <w:t>Kyoto</w:t>
      </w:r>
      <w:proofErr w:type="spellEnd"/>
      <w:r>
        <w:t xml:space="preserve">. Así, en la Conferencia de las Naciones Unidas sobre Cambio Climático, llevada a cabo en Bali en Diciembre de 2007 se acordó elaborar en los próximos años un marco amplio de lo que serán los acuerdos y compromisos mundiales para post-2012, año en que terminan los compromisos acordados en </w:t>
      </w:r>
      <w:proofErr w:type="spellStart"/>
      <w:r>
        <w:t>Kyoto</w:t>
      </w:r>
      <w:proofErr w:type="spellEnd"/>
      <w:r>
        <w:t>. Dado que, en función de los compromisos asumidos por cada país y los mecanismos para implementarlos, habrá claras implicaciones en las finanzas públicas y en la rentabilidad de los distintos negocios que se verán afectados por posibles regulaciones, tanto de comando y control  como económicas. Por ejemplo, es interesante analizar los efectos de la</w:t>
      </w:r>
    </w:p>
    <w:p w:rsidR="001D4C06" w:rsidRDefault="001D4C06" w:rsidP="001D4C06">
      <w:pPr>
        <w:pStyle w:val="Sinespaciado"/>
      </w:pPr>
      <w:r>
        <w:t>aplicación de un impuesto al carbono, las consecuencias del cambio climático sobre las estructuras de ingresos y gastos de los países, las políticas de incentivos fiscales que ayudarían a reducir las emisiones de cambio climático, el papel del comercio internacional en definir reglas destinadas a mitigar el cambio climático.  Por lo anterior, algunos los países ya han empezado a analizar, discutir y evaluar esos impactos y buscar los instrumentos económicos más eficientes y eficaces para evitarlos.</w:t>
      </w:r>
    </w:p>
    <w:p w:rsidR="001D4C06" w:rsidRDefault="001D4C06" w:rsidP="001D4C06">
      <w:pPr>
        <w:pStyle w:val="Sinespaciado"/>
      </w:pPr>
    </w:p>
    <w:p w:rsidR="001D4C06" w:rsidRDefault="001D4C06" w:rsidP="001D4C06">
      <w:pPr>
        <w:pStyle w:val="Sinespaciado"/>
      </w:pPr>
      <w:r>
        <w:t>Independiente de lo anterior, dichos esfuerzos se verán recompensado solo si existe en el próximo encuentro mundial exista una voluntad política y disposición a reducir las emisiones de carbono de parte de las grandes potencias que a la fecha no han querido asumir su responsabilidad medio ambiental, quizás para no afectar su actividad económica a nivel local.</w:t>
      </w:r>
    </w:p>
    <w:sectPr w:rsidR="001D4C06" w:rsidSect="004D0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1D4C06"/>
    <w:rsid w:val="001D4C06"/>
    <w:rsid w:val="001F6CC1"/>
    <w:rsid w:val="004A3C26"/>
    <w:rsid w:val="004D0196"/>
    <w:rsid w:val="00594B88"/>
    <w:rsid w:val="0093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1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D4C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2510</Characters>
  <Application>Microsoft Office Word</Application>
  <DocSecurity>0</DocSecurity>
  <Lines>20</Lines>
  <Paragraphs>5</Paragraphs>
  <ScaleCrop>false</ScaleCrop>
  <Company>Sony Electronics, Inc.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Customer</dc:creator>
  <cp:keywords/>
  <dc:description/>
  <cp:lastModifiedBy>Sony Customer</cp:lastModifiedBy>
  <cp:revision>1</cp:revision>
  <dcterms:created xsi:type="dcterms:W3CDTF">2011-03-20T22:12:00Z</dcterms:created>
  <dcterms:modified xsi:type="dcterms:W3CDTF">2011-03-20T22:15:00Z</dcterms:modified>
</cp:coreProperties>
</file>